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C352" w14:textId="68DA022D" w:rsidR="00596396" w:rsidRDefault="00596396" w:rsidP="00596396">
      <w:pPr>
        <w:rPr>
          <w:color w:val="000000"/>
          <w:sz w:val="44"/>
          <w:szCs w:val="44"/>
          <w:lang w:eastAsia="lv-LV"/>
        </w:rPr>
      </w:pPr>
      <w:r>
        <w:rPr>
          <w:noProof/>
        </w:rPr>
        <w:drawing>
          <wp:anchor distT="0" distB="0" distL="114300" distR="114300" simplePos="0" relativeHeight="251659264" behindDoc="0" locked="0" layoutInCell="1" allowOverlap="1" wp14:anchorId="145C1B08" wp14:editId="45BFC449">
            <wp:simplePos x="0" y="0"/>
            <wp:positionH relativeFrom="column">
              <wp:posOffset>-32385</wp:posOffset>
            </wp:positionH>
            <wp:positionV relativeFrom="paragraph">
              <wp:posOffset>4445</wp:posOffset>
            </wp:positionV>
            <wp:extent cx="904875" cy="1073150"/>
            <wp:effectExtent l="0" t="0" r="9525" b="0"/>
            <wp:wrapSquare wrapText="bothSides"/>
            <wp:docPr id="52929380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Pr>
          <w:b/>
          <w:color w:val="000000"/>
          <w:sz w:val="44"/>
          <w:szCs w:val="44"/>
          <w:lang w:eastAsia="lv-LV"/>
        </w:rPr>
        <w:t xml:space="preserve">  MADONAS NOVADA PAŠVALDĪBA</w:t>
      </w:r>
    </w:p>
    <w:p w14:paraId="22A2EA39" w14:textId="77777777" w:rsidR="00596396" w:rsidRDefault="00596396" w:rsidP="00596396">
      <w:pPr>
        <w:spacing w:before="120"/>
        <w:jc w:val="center"/>
        <w:rPr>
          <w:rFonts w:cs="Arial Unicode MS"/>
          <w:color w:val="000000"/>
          <w:spacing w:val="20"/>
          <w:lang w:eastAsia="lv-LV" w:bidi="lo-LA"/>
        </w:rPr>
      </w:pPr>
    </w:p>
    <w:p w14:paraId="5F00407B" w14:textId="77777777" w:rsidR="00596396" w:rsidRDefault="00596396" w:rsidP="00596396">
      <w:pPr>
        <w:spacing w:before="120"/>
        <w:jc w:val="center"/>
        <w:rPr>
          <w:color w:val="000000"/>
          <w:spacing w:val="20"/>
          <w:lang w:eastAsia="lv-LV" w:bidi="lo-LA"/>
        </w:rPr>
      </w:pPr>
      <w:proofErr w:type="spellStart"/>
      <w:r>
        <w:rPr>
          <w:color w:val="000000"/>
          <w:spacing w:val="20"/>
          <w:lang w:eastAsia="lv-LV" w:bidi="lo-LA"/>
        </w:rPr>
        <w:t>Reģ</w:t>
      </w:r>
      <w:proofErr w:type="spellEnd"/>
      <w:r>
        <w:rPr>
          <w:color w:val="000000"/>
          <w:spacing w:val="20"/>
          <w:lang w:eastAsia="lv-LV" w:bidi="lo-LA"/>
        </w:rPr>
        <w:t>. Nr. 90000054572</w:t>
      </w:r>
    </w:p>
    <w:p w14:paraId="27B69C3B" w14:textId="77777777" w:rsidR="00596396" w:rsidRDefault="00596396" w:rsidP="00596396">
      <w:pPr>
        <w:tabs>
          <w:tab w:val="left" w:pos="720"/>
          <w:tab w:val="center" w:pos="4153"/>
          <w:tab w:val="right" w:pos="8306"/>
        </w:tabs>
        <w:jc w:val="center"/>
        <w:rPr>
          <w:rFonts w:eastAsia="Calibri"/>
          <w:color w:val="000000"/>
          <w:spacing w:val="20"/>
          <w:lang w:eastAsia="lv-LV"/>
        </w:rPr>
      </w:pPr>
      <w:r>
        <w:rPr>
          <w:rFonts w:eastAsia="Calibri"/>
          <w:color w:val="000000"/>
          <w:spacing w:val="20"/>
          <w:lang w:eastAsia="lv-LV"/>
        </w:rPr>
        <w:t>Saieta laukums 1, Madona, Madonas novads, LV-4801</w:t>
      </w:r>
    </w:p>
    <w:p w14:paraId="23944C57" w14:textId="77777777" w:rsidR="00596396" w:rsidRDefault="00596396" w:rsidP="00596396">
      <w:pPr>
        <w:tabs>
          <w:tab w:val="left" w:pos="720"/>
          <w:tab w:val="center" w:pos="4153"/>
          <w:tab w:val="right" w:pos="8306"/>
        </w:tabs>
        <w:jc w:val="center"/>
        <w:rPr>
          <w:rFonts w:eastAsia="Calibri"/>
          <w:color w:val="000000"/>
          <w:lang w:eastAsia="lv-LV"/>
        </w:rPr>
      </w:pPr>
      <w:r>
        <w:rPr>
          <w:rFonts w:eastAsia="Calibri"/>
          <w:color w:val="000000"/>
          <w:lang w:eastAsia="lv-LV"/>
        </w:rPr>
        <w:t xml:space="preserve"> t. 64860090, e-pasts: pasts@madona.lv </w:t>
      </w:r>
    </w:p>
    <w:p w14:paraId="0B417555" w14:textId="77777777" w:rsidR="00596396" w:rsidRDefault="00596396" w:rsidP="00596396">
      <w:pPr>
        <w:jc w:val="center"/>
        <w:rPr>
          <w:rFonts w:cs="Arial Unicode MS"/>
          <w:b/>
          <w:bCs/>
          <w:caps/>
          <w:color w:val="000000"/>
          <w:lang w:eastAsia="lv-LV" w:bidi="lo-LA"/>
        </w:rPr>
      </w:pPr>
      <w:r>
        <w:rPr>
          <w:rFonts w:cs="Arial Unicode MS"/>
          <w:b/>
          <w:bCs/>
          <w:caps/>
          <w:color w:val="000000"/>
          <w:lang w:eastAsia="lv-LV" w:bidi="lo-LA"/>
        </w:rPr>
        <w:t>___________________________________________________________________________</w:t>
      </w:r>
      <w:bookmarkEnd w:id="0"/>
    </w:p>
    <w:bookmarkEnd w:id="1"/>
    <w:p w14:paraId="693EFB8B" w14:textId="77777777" w:rsidR="00596396" w:rsidRDefault="00596396" w:rsidP="00596396">
      <w:pPr>
        <w:shd w:val="clear" w:color="auto" w:fill="FFFFFF"/>
        <w:spacing w:line="100" w:lineRule="atLeast"/>
        <w:rPr>
          <w:b/>
          <w:bCs/>
          <w:color w:val="000000"/>
        </w:rPr>
      </w:pPr>
    </w:p>
    <w:p w14:paraId="3044F025" w14:textId="77777777" w:rsidR="00596396" w:rsidRDefault="00596396" w:rsidP="00596396">
      <w:pPr>
        <w:shd w:val="clear" w:color="auto" w:fill="FFFFFF"/>
        <w:spacing w:line="100" w:lineRule="atLeast"/>
        <w:jc w:val="right"/>
        <w:rPr>
          <w:bCs/>
          <w:color w:val="000000"/>
        </w:rPr>
      </w:pPr>
      <w:r>
        <w:rPr>
          <w:b/>
          <w:bCs/>
          <w:color w:val="000000"/>
        </w:rPr>
        <w:t>APSTIPRINĀTI</w:t>
      </w:r>
    </w:p>
    <w:p w14:paraId="5FBD7D74" w14:textId="77777777" w:rsidR="00596396" w:rsidRDefault="00596396" w:rsidP="00596396">
      <w:pPr>
        <w:shd w:val="clear" w:color="auto" w:fill="FFFFFF"/>
        <w:spacing w:line="100" w:lineRule="atLeast"/>
        <w:jc w:val="right"/>
        <w:rPr>
          <w:bCs/>
          <w:color w:val="000000"/>
        </w:rPr>
      </w:pPr>
      <w:r>
        <w:rPr>
          <w:bCs/>
          <w:color w:val="000000"/>
        </w:rPr>
        <w:t>ar Madonas novada pašvaldības domes</w:t>
      </w:r>
    </w:p>
    <w:p w14:paraId="0382A5F5" w14:textId="30DF5468" w:rsidR="00596396" w:rsidRDefault="00596396" w:rsidP="00596396">
      <w:pPr>
        <w:shd w:val="clear" w:color="auto" w:fill="FFFFFF"/>
        <w:spacing w:line="100" w:lineRule="atLeast"/>
        <w:jc w:val="right"/>
        <w:rPr>
          <w:bCs/>
          <w:color w:val="000000"/>
        </w:rPr>
      </w:pPr>
      <w:r>
        <w:rPr>
          <w:bCs/>
          <w:color w:val="000000"/>
        </w:rPr>
        <w:t>30.05.2024. lēmumu Nr. 331</w:t>
      </w:r>
    </w:p>
    <w:p w14:paraId="4625612D" w14:textId="176FE209" w:rsidR="00596396" w:rsidRDefault="00596396" w:rsidP="00596396">
      <w:pPr>
        <w:shd w:val="clear" w:color="auto" w:fill="FFFFFF"/>
        <w:spacing w:line="100" w:lineRule="atLeast"/>
        <w:jc w:val="right"/>
        <w:rPr>
          <w:b/>
          <w:bCs/>
          <w:color w:val="000000"/>
        </w:rPr>
      </w:pPr>
      <w:r>
        <w:rPr>
          <w:bCs/>
          <w:color w:val="000000"/>
        </w:rPr>
        <w:t>(protokols Nr. 9, 18. p.)</w:t>
      </w:r>
    </w:p>
    <w:p w14:paraId="7EEA6C1A" w14:textId="77777777" w:rsidR="00442DC9" w:rsidRPr="001E5804" w:rsidRDefault="00442DC9" w:rsidP="00596396">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7E7B136C" w:rsidR="00E87EF5" w:rsidRPr="00E87EF5" w:rsidRDefault="009D0609" w:rsidP="00E87EF5">
      <w:pPr>
        <w:jc w:val="center"/>
        <w:rPr>
          <w:b/>
          <w:lang w:eastAsia="zh-CN"/>
        </w:rPr>
      </w:pPr>
      <w:r>
        <w:rPr>
          <w:b/>
          <w:lang w:eastAsia="zh-CN"/>
        </w:rPr>
        <w:t xml:space="preserve">Augusta </w:t>
      </w:r>
      <w:proofErr w:type="spellStart"/>
      <w:r>
        <w:rPr>
          <w:b/>
          <w:lang w:eastAsia="zh-CN"/>
        </w:rPr>
        <w:t>Saulieša</w:t>
      </w:r>
      <w:proofErr w:type="spellEnd"/>
      <w:r>
        <w:rPr>
          <w:b/>
          <w:lang w:eastAsia="zh-CN"/>
        </w:rPr>
        <w:t xml:space="preserve"> iela 12,</w:t>
      </w:r>
      <w:r w:rsidR="00E87EF5" w:rsidRPr="00E87EF5">
        <w:rPr>
          <w:b/>
          <w:lang w:eastAsia="zh-CN"/>
        </w:rPr>
        <w:t xml:space="preserve"> </w:t>
      </w:r>
      <w:r w:rsidR="001564B2">
        <w:rPr>
          <w:b/>
          <w:lang w:eastAsia="zh-CN"/>
        </w:rPr>
        <w:t>Cesvaine</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2DE86FD8"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9D0609">
        <w:rPr>
          <w:b/>
          <w:bCs/>
          <w:lang w:eastAsia="zh-CN"/>
        </w:rPr>
        <w:t xml:space="preserve">Augusta </w:t>
      </w:r>
      <w:proofErr w:type="spellStart"/>
      <w:r w:rsidR="009D0609">
        <w:rPr>
          <w:b/>
          <w:bCs/>
          <w:lang w:eastAsia="zh-CN"/>
        </w:rPr>
        <w:t>Saulieša</w:t>
      </w:r>
      <w:proofErr w:type="spellEnd"/>
      <w:r w:rsidR="009D0609">
        <w:rPr>
          <w:b/>
          <w:bCs/>
          <w:lang w:eastAsia="zh-CN"/>
        </w:rPr>
        <w:t xml:space="preserve"> iela 12,</w:t>
      </w:r>
      <w:r w:rsidRPr="001E5804">
        <w:rPr>
          <w:b/>
          <w:lang w:eastAsia="zh-CN"/>
        </w:rPr>
        <w:t xml:space="preserve"> </w:t>
      </w:r>
      <w:r w:rsidR="001564B2">
        <w:rPr>
          <w:b/>
          <w:lang w:eastAsia="zh-CN"/>
        </w:rPr>
        <w:t>Cesvaine</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1C391868"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9D0609">
        <w:rPr>
          <w:b/>
          <w:bCs/>
          <w:lang w:eastAsia="zh-CN"/>
        </w:rPr>
        <w:t>52 0</w:t>
      </w:r>
      <w:r w:rsidR="001564B2">
        <w:rPr>
          <w:b/>
          <w:bCs/>
          <w:lang w:eastAsia="zh-CN"/>
        </w:rPr>
        <w:t>00,00 (</w:t>
      </w:r>
      <w:r w:rsidR="009D0609">
        <w:rPr>
          <w:b/>
          <w:bCs/>
          <w:lang w:eastAsia="zh-CN"/>
        </w:rPr>
        <w:t>piecdesmit divi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1564B2">
        <w:rPr>
          <w:b/>
          <w:bCs/>
          <w:lang w:eastAsia="zh-CN"/>
        </w:rPr>
        <w:t xml:space="preserve">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44F8D58F" w14:textId="57278470" w:rsidR="001564B2" w:rsidRPr="000D7417" w:rsidRDefault="001564B2" w:rsidP="001564B2">
      <w:pPr>
        <w:pStyle w:val="Sarakstarindkopa"/>
        <w:numPr>
          <w:ilvl w:val="1"/>
          <w:numId w:val="13"/>
        </w:numPr>
        <w:tabs>
          <w:tab w:val="left" w:pos="426"/>
        </w:tabs>
        <w:suppressAutoHyphens/>
        <w:spacing w:line="100" w:lineRule="atLeast"/>
        <w:ind w:right="51"/>
        <w:jc w:val="both"/>
      </w:pPr>
      <w:r w:rsidRPr="000D7417">
        <w:rPr>
          <w:lang w:eastAsia="zh-CN"/>
        </w:rPr>
        <w:t xml:space="preserve">   </w:t>
      </w:r>
      <w:r w:rsidR="00FE3AC9" w:rsidRPr="000D7417">
        <w:rPr>
          <w:lang w:eastAsia="zh-CN"/>
        </w:rPr>
        <w:t xml:space="preserve">Ar izsoles noteikumiem un citiem dokumentiem, kas attiecas uz izsolāmo Nekustamo </w:t>
      </w:r>
      <w:r w:rsidRPr="000D7417">
        <w:rPr>
          <w:lang w:eastAsia="zh-CN"/>
        </w:rPr>
        <w:t xml:space="preserve"> </w:t>
      </w:r>
      <w:r w:rsidR="00FE3AC9" w:rsidRPr="000D7417">
        <w:rPr>
          <w:lang w:eastAsia="zh-CN"/>
        </w:rPr>
        <w:t xml:space="preserve">īpašumu, izsoles pretendenti var iepazīties: EI vietnē </w:t>
      </w:r>
      <w:hyperlink r:id="rId15" w:history="1">
        <w:r w:rsidR="00FE3AC9" w:rsidRPr="000D7417">
          <w:rPr>
            <w:rStyle w:val="Hipersaite"/>
            <w:color w:val="auto"/>
            <w:u w:val="none"/>
          </w:rPr>
          <w:t>https://izsoles.ta.gov.lv/</w:t>
        </w:r>
      </w:hyperlink>
      <w:r w:rsidR="00FE3AC9" w:rsidRPr="000D7417">
        <w:rPr>
          <w:rStyle w:val="Hipersaite"/>
          <w:b/>
          <w:color w:val="auto"/>
          <w:u w:val="none"/>
          <w:lang w:eastAsia="zh-CN"/>
        </w:rPr>
        <w:t xml:space="preserve"> </w:t>
      </w:r>
      <w:r w:rsidR="00FE3AC9" w:rsidRPr="000D7417">
        <w:rPr>
          <w:rStyle w:val="Hipersaite"/>
          <w:bCs/>
          <w:color w:val="auto"/>
          <w:u w:val="none"/>
          <w:lang w:eastAsia="zh-CN"/>
        </w:rPr>
        <w:t xml:space="preserve">(sadaļā – </w:t>
      </w:r>
      <w:r w:rsidR="00DD7981" w:rsidRPr="000D7417">
        <w:rPr>
          <w:rStyle w:val="Hipersaite"/>
          <w:bCs/>
          <w:color w:val="auto"/>
          <w:u w:val="none"/>
          <w:lang w:eastAsia="zh-CN"/>
        </w:rPr>
        <w:t>Madonas</w:t>
      </w:r>
      <w:r w:rsidR="00FE3AC9" w:rsidRPr="000D7417">
        <w:rPr>
          <w:rStyle w:val="Hipersaite"/>
          <w:bCs/>
          <w:color w:val="auto"/>
          <w:u w:val="none"/>
          <w:lang w:eastAsia="zh-CN"/>
        </w:rPr>
        <w:t xml:space="preserve"> novads), </w:t>
      </w:r>
      <w:r w:rsidR="00DD7981" w:rsidRPr="000D7417">
        <w:rPr>
          <w:rStyle w:val="Hipersaite"/>
          <w:bCs/>
          <w:color w:val="auto"/>
          <w:u w:val="none"/>
          <w:lang w:eastAsia="zh-CN"/>
        </w:rPr>
        <w:t>Madonas</w:t>
      </w:r>
      <w:r w:rsidR="00FE3AC9" w:rsidRPr="000D7417">
        <w:rPr>
          <w:rStyle w:val="Hipersaite"/>
          <w:bCs/>
          <w:color w:val="auto"/>
          <w:u w:val="none"/>
          <w:lang w:eastAsia="zh-CN"/>
        </w:rPr>
        <w:t xml:space="preserve"> novada pašvaldības mājaslapā </w:t>
      </w:r>
      <w:hyperlink r:id="rId16" w:history="1">
        <w:r w:rsidR="00DD7981" w:rsidRPr="000D7417">
          <w:rPr>
            <w:rStyle w:val="Hipersaite"/>
            <w:bCs/>
            <w:u w:val="none"/>
            <w:lang w:eastAsia="zh-CN"/>
          </w:rPr>
          <w:t>www.madona.lv</w:t>
        </w:r>
      </w:hyperlink>
      <w:r w:rsidR="00FE3AC9" w:rsidRPr="000D7417">
        <w:rPr>
          <w:rStyle w:val="Hipersaite"/>
          <w:bCs/>
          <w:color w:val="auto"/>
          <w:u w:val="none"/>
          <w:lang w:eastAsia="zh-CN"/>
        </w:rPr>
        <w:t xml:space="preserve">; kā arī </w:t>
      </w:r>
      <w:r w:rsidR="00DD7981" w:rsidRPr="000D7417">
        <w:rPr>
          <w:bCs/>
          <w:lang w:eastAsia="zh-CN"/>
        </w:rPr>
        <w:t xml:space="preserve">Madonas novada   pašvaldības administrācijas telpās (Saieta laukums 1, Madona) darba laikā ( pirmdien – no plkst.8.00 līdz 18.00, otrdien, trešdien, ceturtdien – no plkst.8.00-17.00, piektdien – no plkst.8.00-16.00), </w:t>
      </w:r>
      <w:r w:rsidRPr="000D7417">
        <w:t>Cesvaines mājaslapā www.cesvaine.lv, Cesvaines apvienības pārvaldē, Pils ielā 1A, Cesvainē, Madonas novadā, darba laikā (pirmdien, otrdien, trešdien, ceturtdien- no plkst.9.00 līdz plkst.13.00 un no plkst.14.00 līdz 17.00, piektdien- no plkst.9.00 līdz plkst.13.00).</w:t>
      </w:r>
    </w:p>
    <w:p w14:paraId="6B9B510F" w14:textId="54FE9076" w:rsidR="00442DC9" w:rsidRPr="001564B2" w:rsidRDefault="00442DC9" w:rsidP="001564B2">
      <w:pPr>
        <w:tabs>
          <w:tab w:val="left" w:pos="1134"/>
          <w:tab w:val="left" w:pos="3930"/>
        </w:tabs>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0B2077FB"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9D0609">
        <w:rPr>
          <w:rFonts w:eastAsia="Lucida Sans Unicode"/>
        </w:rPr>
        <w:t xml:space="preserve">Augusta </w:t>
      </w:r>
      <w:proofErr w:type="spellStart"/>
      <w:r w:rsidR="009D0609">
        <w:rPr>
          <w:rFonts w:eastAsia="Lucida Sans Unicode"/>
        </w:rPr>
        <w:t>Saulieša</w:t>
      </w:r>
      <w:proofErr w:type="spellEnd"/>
      <w:r w:rsidR="009D0609">
        <w:rPr>
          <w:rFonts w:eastAsia="Lucida Sans Unicode"/>
        </w:rPr>
        <w:t xml:space="preserve"> iela 12,</w:t>
      </w:r>
      <w:r w:rsidR="005F7EB2" w:rsidRPr="005F7EB2">
        <w:rPr>
          <w:rFonts w:eastAsia="Lucida Sans Unicode"/>
        </w:rPr>
        <w:t xml:space="preserve"> </w:t>
      </w:r>
      <w:r w:rsidR="001564B2">
        <w:rPr>
          <w:rFonts w:eastAsia="Lucida Sans Unicode"/>
        </w:rPr>
        <w:t>Cesvaine</w:t>
      </w:r>
      <w:r w:rsidR="005F7EB2" w:rsidRPr="005F7EB2">
        <w:rPr>
          <w:rFonts w:eastAsia="Lucida Sans Unicode"/>
        </w:rPr>
        <w:t>, Madonas novads</w:t>
      </w:r>
      <w:r w:rsidRPr="001E5804">
        <w:rPr>
          <w:rFonts w:eastAsia="Lucida Sans Unicode"/>
        </w:rPr>
        <w:t xml:space="preserve">, kadastra numurs </w:t>
      </w:r>
      <w:r w:rsidR="001564B2">
        <w:rPr>
          <w:rFonts w:eastAsia="Lucida Sans Unicode"/>
        </w:rPr>
        <w:t>7007 002</w:t>
      </w:r>
      <w:r w:rsidR="009D0609">
        <w:rPr>
          <w:rFonts w:eastAsia="Lucida Sans Unicode"/>
        </w:rPr>
        <w:t xml:space="preserve"> 0008</w:t>
      </w:r>
      <w:r w:rsidRPr="001E5804">
        <w:rPr>
          <w:rFonts w:eastAsia="Lucida Sans Unicode"/>
        </w:rPr>
        <w:t xml:space="preserve">. Nekustamais īpašums sastāv no </w:t>
      </w:r>
      <w:r w:rsidR="005F7EB2">
        <w:rPr>
          <w:rFonts w:eastAsia="Lucida Sans Unicode"/>
        </w:rPr>
        <w:t>v</w:t>
      </w:r>
      <w:r w:rsidR="005F7EB2" w:rsidRPr="005F7EB2">
        <w:rPr>
          <w:rFonts w:eastAsia="Lucida Sans Unicode"/>
        </w:rPr>
        <w:t>iena</w:t>
      </w:r>
      <w:r w:rsidR="005F7EB2">
        <w:rPr>
          <w:rFonts w:eastAsia="Lucida Sans Unicode"/>
        </w:rPr>
        <w:t>s</w:t>
      </w:r>
      <w:r w:rsidR="005F7EB2" w:rsidRPr="005F7EB2">
        <w:rPr>
          <w:rFonts w:eastAsia="Lucida Sans Unicode"/>
        </w:rPr>
        <w:t xml:space="preserve"> zemes vienība</w:t>
      </w:r>
      <w:r w:rsidR="005F7EB2">
        <w:rPr>
          <w:rFonts w:eastAsia="Lucida Sans Unicode"/>
        </w:rPr>
        <w:t>s</w:t>
      </w:r>
      <w:r w:rsidR="001564B2">
        <w:rPr>
          <w:rFonts w:eastAsia="Lucida Sans Unicode"/>
        </w:rPr>
        <w:t xml:space="preserve"> ar kadastra apzīmējumu 7007 002</w:t>
      </w:r>
      <w:r w:rsidR="009D0609">
        <w:rPr>
          <w:rFonts w:eastAsia="Lucida Sans Unicode"/>
        </w:rPr>
        <w:t xml:space="preserve"> 0001 1849 m</w:t>
      </w:r>
      <w:r w:rsidR="009D0609">
        <w:rPr>
          <w:rFonts w:eastAsia="Lucida Sans Unicode"/>
          <w:vertAlign w:val="superscript"/>
        </w:rPr>
        <w:t>2</w:t>
      </w:r>
      <w:r w:rsidR="005F7EB2" w:rsidRPr="005F7EB2">
        <w:rPr>
          <w:rFonts w:eastAsia="Lucida Sans Unicode"/>
        </w:rPr>
        <w:t xml:space="preserve"> platībā</w:t>
      </w:r>
      <w:r w:rsidR="008F59EF">
        <w:rPr>
          <w:rFonts w:eastAsia="Lucida Sans Unicode"/>
        </w:rPr>
        <w:t>,</w:t>
      </w:r>
      <w:r w:rsidR="009D0609">
        <w:rPr>
          <w:rFonts w:eastAsia="Lucida Sans Unicode"/>
        </w:rPr>
        <w:t xml:space="preserve"> poliklīnikas ēkas ar kadastra apzīmējumu</w:t>
      </w:r>
      <w:r w:rsidR="008F59EF">
        <w:rPr>
          <w:rFonts w:eastAsia="Lucida Sans Unicode"/>
        </w:rPr>
        <w:t xml:space="preserve"> 7007 002 0008 001-475,3 m</w:t>
      </w:r>
      <w:r w:rsidR="008F59EF">
        <w:rPr>
          <w:rFonts w:eastAsia="Lucida Sans Unicode"/>
          <w:vertAlign w:val="superscript"/>
        </w:rPr>
        <w:t>2</w:t>
      </w:r>
      <w:r w:rsidR="008F59EF">
        <w:rPr>
          <w:rFonts w:eastAsia="Lucida Sans Unicode"/>
        </w:rPr>
        <w:t xml:space="preserve"> platībā un šķūņa</w:t>
      </w:r>
      <w:r w:rsidR="00D71C7C">
        <w:rPr>
          <w:rFonts w:eastAsia="Lucida Sans Unicode"/>
        </w:rPr>
        <w:t xml:space="preserve"> ar kadastra apzīmējumu 7007 002 0008 003-</w:t>
      </w:r>
      <w:r w:rsidR="008F59EF">
        <w:rPr>
          <w:rFonts w:eastAsia="Lucida Sans Unicode"/>
        </w:rPr>
        <w:t xml:space="preserve"> 101,2 m</w:t>
      </w:r>
      <w:r w:rsidR="008F59EF">
        <w:rPr>
          <w:rFonts w:eastAsia="Lucida Sans Unicode"/>
          <w:vertAlign w:val="superscript"/>
        </w:rPr>
        <w:t>2</w:t>
      </w:r>
      <w:r w:rsidR="008F59EF">
        <w:rPr>
          <w:rFonts w:eastAsia="Lucida Sans Unicode"/>
        </w:rPr>
        <w:t xml:space="preserve"> platībā.</w:t>
      </w:r>
    </w:p>
    <w:p w14:paraId="640054EA" w14:textId="33C1D555"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1564B2">
        <w:rPr>
          <w:rFonts w:eastAsia="Lucida Sans Unicode"/>
        </w:rPr>
        <w:t>Cesvaines</w:t>
      </w:r>
      <w:r w:rsidR="000665E9">
        <w:rPr>
          <w:rFonts w:eastAsia="Lucida Sans Unicode"/>
        </w:rPr>
        <w:t xml:space="preserve"> </w:t>
      </w:r>
      <w:r w:rsidR="001564B2">
        <w:rPr>
          <w:rFonts w:eastAsia="Lucida Sans Unicode"/>
        </w:rPr>
        <w:t>pilsētas</w:t>
      </w:r>
      <w:r w:rsidRPr="001E5804">
        <w:rPr>
          <w:rFonts w:eastAsia="Lucida Sans Unicode"/>
        </w:rPr>
        <w:t xml:space="preserve"> zemesgrāmatas nodalījumā Nr.</w:t>
      </w:r>
      <w:r w:rsidR="000665E9" w:rsidRPr="000665E9">
        <w:t xml:space="preserve"> </w:t>
      </w:r>
      <w:r w:rsidR="008F59EF">
        <w:rPr>
          <w:rFonts w:eastAsia="Lucida Sans Unicode"/>
        </w:rPr>
        <w:t>447</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28406A57" w:rsidR="000665E9" w:rsidRPr="000665E9" w:rsidRDefault="000665E9" w:rsidP="008F59EF">
      <w:pPr>
        <w:pStyle w:val="Sarakstarindkopa"/>
        <w:widowControl w:val="0"/>
        <w:numPr>
          <w:ilvl w:val="1"/>
          <w:numId w:val="13"/>
        </w:numPr>
        <w:snapToGrid w:val="0"/>
        <w:contextualSpacing w:val="0"/>
        <w:jc w:val="both"/>
        <w:rPr>
          <w:rFonts w:eastAsia="Lucida Sans Unicode"/>
          <w:strike/>
          <w:noProof/>
        </w:rPr>
      </w:pPr>
      <w:r>
        <w:rPr>
          <w:noProof/>
        </w:rPr>
        <w:t>Esošais izmantošanas veids</w:t>
      </w:r>
      <w:r w:rsidR="00FE3AC9" w:rsidRPr="001E5804">
        <w:rPr>
          <w:noProof/>
        </w:rPr>
        <w:t xml:space="preserve"> –</w:t>
      </w:r>
      <w:r w:rsidR="008F59EF">
        <w:rPr>
          <w:noProof/>
        </w:rPr>
        <w:t xml:space="preserve"> </w:t>
      </w:r>
      <w:r w:rsidR="008F59EF" w:rsidRPr="008F59EF">
        <w:rPr>
          <w:noProof/>
        </w:rPr>
        <w:t>Ārstniecības, veselības un sociālās aprūpes iestāžu apbūve</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4DF60C3A" w14:textId="30210E58" w:rsidR="001564B2" w:rsidRDefault="008F59EF" w:rsidP="008F59EF">
      <w:pPr>
        <w:pStyle w:val="Sarakstarindkopa2"/>
        <w:numPr>
          <w:ilvl w:val="2"/>
          <w:numId w:val="13"/>
        </w:numPr>
        <w:jc w:val="both"/>
      </w:pPr>
      <w:r w:rsidRPr="008F59EF">
        <w:t>ekspluatācijas aizsargjoslas teritorija ap ūdensvadu, kas atrodas līdz 2 metru dziļumam</w:t>
      </w:r>
      <w:r>
        <w:t>;</w:t>
      </w:r>
    </w:p>
    <w:p w14:paraId="7F301457" w14:textId="69D53B5E" w:rsidR="008F59EF" w:rsidRDefault="008F59EF" w:rsidP="008F59EF">
      <w:pPr>
        <w:pStyle w:val="Sarakstarindkopa2"/>
        <w:numPr>
          <w:ilvl w:val="2"/>
          <w:numId w:val="13"/>
        </w:numPr>
        <w:jc w:val="both"/>
      </w:pPr>
      <w:r w:rsidRPr="008F59EF">
        <w:lastRenderedPageBreak/>
        <w:t>ekspluatācijas aizsargjoslas teritorija gar pašteces kanalizācijas vadu</w:t>
      </w:r>
      <w:r>
        <w:t>;</w:t>
      </w:r>
    </w:p>
    <w:p w14:paraId="34536BA7" w14:textId="336F5E9C" w:rsidR="008F59EF" w:rsidRDefault="008F59EF" w:rsidP="008F59EF">
      <w:pPr>
        <w:pStyle w:val="Sarakstarindkopa2"/>
        <w:numPr>
          <w:ilvl w:val="2"/>
          <w:numId w:val="13"/>
        </w:numPr>
        <w:jc w:val="both"/>
      </w:pPr>
      <w:r w:rsidRPr="008F59EF">
        <w:t>vides un dabas resursu aizsardzības aizsargjoslas (aizsardzības zonas) teritorija ap kultūras pieminekli pilsētās</w:t>
      </w:r>
      <w:r>
        <w:t>;</w:t>
      </w:r>
    </w:p>
    <w:p w14:paraId="528D57E5" w14:textId="7242D9A1" w:rsidR="008F59EF" w:rsidRDefault="008F59EF" w:rsidP="008F59EF">
      <w:pPr>
        <w:pStyle w:val="Sarakstarindkopa2"/>
        <w:numPr>
          <w:ilvl w:val="2"/>
          <w:numId w:val="13"/>
        </w:numPr>
        <w:jc w:val="both"/>
      </w:pPr>
      <w:r w:rsidRPr="008F59EF">
        <w:t>ekspluatācijas aizsargjoslas teritorija gar elektrisko tīklu kabeļu līniju</w:t>
      </w:r>
      <w:r>
        <w:t>;</w:t>
      </w:r>
    </w:p>
    <w:p w14:paraId="09A3EAE8" w14:textId="5769BDD7" w:rsidR="008F59EF" w:rsidRDefault="008F59EF" w:rsidP="008F59EF">
      <w:pPr>
        <w:pStyle w:val="Sarakstarindkopa2"/>
        <w:numPr>
          <w:ilvl w:val="2"/>
          <w:numId w:val="13"/>
        </w:numPr>
        <w:jc w:val="both"/>
      </w:pPr>
      <w:r w:rsidRPr="008F59EF">
        <w:t>ekspluatācijas aizsargjoslas teritorija ap elektrisko tīklu sadales iekārtu</w:t>
      </w:r>
      <w:r>
        <w:t>;</w:t>
      </w:r>
    </w:p>
    <w:p w14:paraId="0EA4CD9B" w14:textId="09150E93" w:rsidR="008F59EF" w:rsidRDefault="008F59EF" w:rsidP="008F59EF">
      <w:pPr>
        <w:pStyle w:val="Sarakstarindkopa2"/>
        <w:numPr>
          <w:ilvl w:val="2"/>
          <w:numId w:val="13"/>
        </w:numPr>
        <w:jc w:val="both"/>
      </w:pPr>
      <w:r w:rsidRPr="008F59EF">
        <w:t>ekspluatācijas aizsargjoslas teritorija gar pazemes elektronisko sakaru tīklu līniju un kabeļu kanalizāciju</w:t>
      </w:r>
      <w:r>
        <w:t>.</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4E9127E4"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8F59EF">
        <w:rPr>
          <w:rFonts w:eastAsia="Lucida Sans Unicode"/>
          <w:b/>
          <w:bCs/>
          <w:lang w:eastAsia="zh-CN" w:bidi="he-IL"/>
        </w:rPr>
        <w:t>5 20</w:t>
      </w:r>
      <w:r w:rsidR="001564B2">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8F59EF">
        <w:rPr>
          <w:rFonts w:eastAsia="Lucida Sans Unicode"/>
          <w:lang w:eastAsia="zh-CN" w:bidi="he-IL"/>
        </w:rPr>
        <w:t>pieci tūkstoši divi simti</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proofErr w:type="spellStart"/>
      <w:r w:rsidR="008F59EF">
        <w:rPr>
          <w:rFonts w:eastAsia="Lucida Sans Unicode"/>
          <w:b/>
          <w:bCs/>
          <w:lang w:eastAsia="zh-CN" w:bidi="he-IL"/>
        </w:rPr>
        <w:t>A.Saulieša</w:t>
      </w:r>
      <w:proofErr w:type="spellEnd"/>
      <w:r w:rsidR="008F59EF">
        <w:rPr>
          <w:rFonts w:eastAsia="Lucida Sans Unicode"/>
          <w:b/>
          <w:bCs/>
          <w:lang w:eastAsia="zh-CN" w:bidi="he-IL"/>
        </w:rPr>
        <w:t xml:space="preserve"> iela 12,</w:t>
      </w:r>
      <w:r w:rsidRPr="001E5804">
        <w:rPr>
          <w:rFonts w:eastAsia="Lucida Sans Unicode"/>
          <w:b/>
          <w:bCs/>
          <w:lang w:eastAsia="zh-CN" w:bidi="he-IL"/>
        </w:rPr>
        <w:t xml:space="preserve"> </w:t>
      </w:r>
      <w:r w:rsidR="001564B2">
        <w:rPr>
          <w:rFonts w:eastAsia="Lucida Sans Unicode"/>
          <w:b/>
          <w:bCs/>
          <w:lang w:eastAsia="zh-CN" w:bidi="he-IL"/>
        </w:rPr>
        <w:t>Cesvaine</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Pr="001E5804" w:rsidRDefault="008F59EF" w:rsidP="00596396">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01BD2DF1" w14:textId="519819FE" w:rsidR="00AB3473" w:rsidRDefault="00AB3473" w:rsidP="00D734A9"/>
    <w:p w14:paraId="7E182955" w14:textId="77777777" w:rsidR="008F59EF" w:rsidRDefault="008F59EF" w:rsidP="008504CA">
      <w:pPr>
        <w:spacing w:line="20" w:lineRule="atLeast"/>
        <w:jc w:val="right"/>
        <w:rPr>
          <w:rFonts w:eastAsia="Arial Unicode MS"/>
          <w:b/>
          <w:i/>
        </w:rPr>
      </w:pPr>
    </w:p>
    <w:p w14:paraId="7AD2E05F" w14:textId="77777777" w:rsidR="008F59EF" w:rsidRDefault="008F59EF" w:rsidP="008504CA">
      <w:pPr>
        <w:spacing w:line="20" w:lineRule="atLeast"/>
        <w:jc w:val="right"/>
        <w:rPr>
          <w:rFonts w:eastAsia="Arial Unicode MS"/>
          <w:b/>
          <w:i/>
        </w:rPr>
      </w:pPr>
    </w:p>
    <w:p w14:paraId="34DEFFD6" w14:textId="77777777" w:rsidR="008F59EF" w:rsidRDefault="008F59EF" w:rsidP="008504CA">
      <w:pPr>
        <w:spacing w:line="20" w:lineRule="atLeast"/>
        <w:jc w:val="right"/>
        <w:rPr>
          <w:rFonts w:eastAsia="Arial Unicode MS"/>
          <w:b/>
          <w:i/>
        </w:rPr>
      </w:pPr>
    </w:p>
    <w:p w14:paraId="5135487B" w14:textId="77777777" w:rsidR="008F59EF" w:rsidRDefault="008F59EF" w:rsidP="008504CA">
      <w:pPr>
        <w:spacing w:line="20" w:lineRule="atLeast"/>
        <w:jc w:val="right"/>
        <w:rPr>
          <w:rFonts w:eastAsia="Arial Unicode MS"/>
          <w:b/>
          <w:i/>
        </w:rPr>
      </w:pPr>
    </w:p>
    <w:p w14:paraId="6DDEBD0D" w14:textId="77777777" w:rsidR="008F59EF" w:rsidRDefault="008F59EF" w:rsidP="008504CA">
      <w:pPr>
        <w:spacing w:line="20" w:lineRule="atLeast"/>
        <w:jc w:val="right"/>
        <w:rPr>
          <w:rFonts w:eastAsia="Arial Unicode MS"/>
          <w:b/>
          <w:i/>
        </w:rPr>
      </w:pPr>
    </w:p>
    <w:p w14:paraId="550B86A0" w14:textId="77777777" w:rsidR="008F59EF" w:rsidRDefault="008F59EF" w:rsidP="008504CA">
      <w:pPr>
        <w:spacing w:line="20" w:lineRule="atLeast"/>
        <w:jc w:val="right"/>
        <w:rPr>
          <w:rFonts w:eastAsia="Arial Unicode MS"/>
          <w:b/>
          <w:i/>
        </w:rPr>
      </w:pPr>
    </w:p>
    <w:p w14:paraId="7D00F6EF" w14:textId="77777777" w:rsidR="008F59EF" w:rsidRDefault="008F59EF" w:rsidP="008504CA">
      <w:pPr>
        <w:spacing w:line="20" w:lineRule="atLeast"/>
        <w:jc w:val="right"/>
        <w:rPr>
          <w:rFonts w:eastAsia="Arial Unicode MS"/>
          <w:b/>
          <w:i/>
        </w:rPr>
      </w:pPr>
    </w:p>
    <w:p w14:paraId="668748C5" w14:textId="77777777" w:rsidR="008F59EF" w:rsidRDefault="008F59EF" w:rsidP="008504CA">
      <w:pPr>
        <w:spacing w:line="20" w:lineRule="atLeast"/>
        <w:jc w:val="right"/>
        <w:rPr>
          <w:rFonts w:eastAsia="Arial Unicode MS"/>
          <w:b/>
          <w:i/>
        </w:rPr>
      </w:pPr>
    </w:p>
    <w:p w14:paraId="2B041586" w14:textId="77777777" w:rsidR="008F59EF" w:rsidRDefault="008F59EF" w:rsidP="008504CA">
      <w:pPr>
        <w:spacing w:line="20" w:lineRule="atLeast"/>
        <w:jc w:val="right"/>
        <w:rPr>
          <w:rFonts w:eastAsia="Arial Unicode MS"/>
          <w:b/>
          <w:i/>
        </w:rPr>
      </w:pPr>
    </w:p>
    <w:p w14:paraId="0A84BAB0" w14:textId="77777777" w:rsidR="008F59EF" w:rsidRDefault="008F59EF" w:rsidP="008504CA">
      <w:pPr>
        <w:spacing w:line="20" w:lineRule="atLeast"/>
        <w:jc w:val="right"/>
        <w:rPr>
          <w:rFonts w:eastAsia="Arial Unicode MS"/>
          <w:b/>
          <w:i/>
        </w:rPr>
      </w:pPr>
    </w:p>
    <w:p w14:paraId="3885A7EC" w14:textId="77777777" w:rsidR="008F59EF" w:rsidRDefault="008F59EF" w:rsidP="008504CA">
      <w:pPr>
        <w:spacing w:line="20" w:lineRule="atLeast"/>
        <w:jc w:val="right"/>
        <w:rPr>
          <w:rFonts w:eastAsia="Arial Unicode MS"/>
          <w:b/>
          <w:i/>
        </w:rPr>
      </w:pPr>
    </w:p>
    <w:p w14:paraId="4F0F3058" w14:textId="77777777" w:rsidR="008F59EF" w:rsidRDefault="008F59EF" w:rsidP="008504CA">
      <w:pPr>
        <w:spacing w:line="20" w:lineRule="atLeast"/>
        <w:jc w:val="right"/>
        <w:rPr>
          <w:rFonts w:eastAsia="Arial Unicode MS"/>
          <w:b/>
          <w:i/>
        </w:rPr>
      </w:pPr>
    </w:p>
    <w:p w14:paraId="67FE55DF" w14:textId="77777777" w:rsidR="008F59EF" w:rsidRDefault="008F59EF" w:rsidP="008504CA">
      <w:pPr>
        <w:spacing w:line="20" w:lineRule="atLeast"/>
        <w:jc w:val="right"/>
        <w:rPr>
          <w:rFonts w:eastAsia="Arial Unicode MS"/>
          <w:b/>
          <w:i/>
        </w:rPr>
      </w:pPr>
    </w:p>
    <w:p w14:paraId="6F4ECDA3" w14:textId="77777777" w:rsidR="008F59EF" w:rsidRDefault="008F59EF" w:rsidP="008504CA">
      <w:pPr>
        <w:spacing w:line="20" w:lineRule="atLeast"/>
        <w:jc w:val="right"/>
        <w:rPr>
          <w:rFonts w:eastAsia="Arial Unicode MS"/>
          <w:b/>
          <w:i/>
        </w:rPr>
      </w:pPr>
    </w:p>
    <w:p w14:paraId="77CA2BBC" w14:textId="77777777" w:rsidR="008F59EF" w:rsidRDefault="008F59EF" w:rsidP="008504CA">
      <w:pPr>
        <w:spacing w:line="20" w:lineRule="atLeast"/>
        <w:jc w:val="right"/>
        <w:rPr>
          <w:rFonts w:eastAsia="Arial Unicode MS"/>
          <w:b/>
          <w:i/>
        </w:rPr>
      </w:pPr>
    </w:p>
    <w:p w14:paraId="2F50CF0C" w14:textId="77777777" w:rsidR="008F59EF" w:rsidRDefault="008F59EF" w:rsidP="008504CA">
      <w:pPr>
        <w:spacing w:line="20" w:lineRule="atLeast"/>
        <w:jc w:val="right"/>
        <w:rPr>
          <w:rFonts w:eastAsia="Arial Unicode MS"/>
          <w:b/>
          <w:i/>
        </w:rPr>
      </w:pPr>
    </w:p>
    <w:p w14:paraId="38317B13" w14:textId="77777777" w:rsidR="008F59EF" w:rsidRDefault="008F59EF" w:rsidP="008504CA">
      <w:pPr>
        <w:spacing w:line="20" w:lineRule="atLeast"/>
        <w:jc w:val="right"/>
        <w:rPr>
          <w:rFonts w:eastAsia="Arial Unicode MS"/>
          <w:b/>
          <w:i/>
        </w:rPr>
      </w:pPr>
    </w:p>
    <w:p w14:paraId="6A12380C" w14:textId="77777777" w:rsidR="008F59EF" w:rsidRDefault="008F59EF" w:rsidP="008504CA">
      <w:pPr>
        <w:spacing w:line="20" w:lineRule="atLeast"/>
        <w:jc w:val="right"/>
        <w:rPr>
          <w:rFonts w:eastAsia="Arial Unicode MS"/>
          <w:b/>
          <w:i/>
        </w:rPr>
      </w:pPr>
    </w:p>
    <w:p w14:paraId="4CEF0662" w14:textId="77777777" w:rsidR="008F59EF" w:rsidRDefault="008F59EF" w:rsidP="008504CA">
      <w:pPr>
        <w:spacing w:line="20" w:lineRule="atLeast"/>
        <w:jc w:val="right"/>
        <w:rPr>
          <w:rFonts w:eastAsia="Arial Unicode MS"/>
          <w:b/>
          <w:i/>
        </w:rPr>
      </w:pPr>
    </w:p>
    <w:p w14:paraId="4C8F2A87" w14:textId="77777777" w:rsidR="008F59EF" w:rsidRDefault="008F59EF" w:rsidP="008504CA">
      <w:pPr>
        <w:spacing w:line="20" w:lineRule="atLeast"/>
        <w:jc w:val="right"/>
        <w:rPr>
          <w:rFonts w:eastAsia="Arial Unicode MS"/>
          <w:b/>
          <w:i/>
        </w:rPr>
      </w:pPr>
    </w:p>
    <w:p w14:paraId="04B58E32" w14:textId="77777777" w:rsidR="008F59EF" w:rsidRDefault="008F59EF" w:rsidP="008504CA">
      <w:pPr>
        <w:spacing w:line="20" w:lineRule="atLeast"/>
        <w:jc w:val="right"/>
        <w:rPr>
          <w:rFonts w:eastAsia="Arial Unicode MS"/>
          <w:b/>
          <w:i/>
        </w:rPr>
      </w:pPr>
    </w:p>
    <w:p w14:paraId="5371735E" w14:textId="77777777" w:rsidR="008F59EF" w:rsidRDefault="008F59EF" w:rsidP="008504CA">
      <w:pPr>
        <w:spacing w:line="20" w:lineRule="atLeast"/>
        <w:jc w:val="right"/>
        <w:rPr>
          <w:rFonts w:eastAsia="Arial Unicode MS"/>
          <w:b/>
          <w:i/>
        </w:rPr>
      </w:pPr>
    </w:p>
    <w:p w14:paraId="48083055" w14:textId="77777777" w:rsidR="008F59EF" w:rsidRDefault="008F59EF" w:rsidP="008504CA">
      <w:pPr>
        <w:spacing w:line="20" w:lineRule="atLeast"/>
        <w:jc w:val="right"/>
        <w:rPr>
          <w:rFonts w:eastAsia="Arial Unicode MS"/>
          <w:b/>
          <w:i/>
        </w:rPr>
      </w:pPr>
    </w:p>
    <w:p w14:paraId="14F8753E" w14:textId="77777777" w:rsidR="008F59EF" w:rsidRDefault="008F59EF" w:rsidP="008504CA">
      <w:pPr>
        <w:spacing w:line="20" w:lineRule="atLeast"/>
        <w:jc w:val="right"/>
        <w:rPr>
          <w:rFonts w:eastAsia="Arial Unicode MS"/>
          <w:b/>
          <w:i/>
        </w:rPr>
      </w:pPr>
    </w:p>
    <w:p w14:paraId="7C765E3D" w14:textId="77777777" w:rsidR="008F59EF" w:rsidRDefault="008F59EF" w:rsidP="008504CA">
      <w:pPr>
        <w:spacing w:line="20" w:lineRule="atLeast"/>
        <w:jc w:val="right"/>
        <w:rPr>
          <w:rFonts w:eastAsia="Arial Unicode MS"/>
          <w:b/>
          <w:i/>
        </w:rPr>
      </w:pPr>
    </w:p>
    <w:p w14:paraId="159A2CDB" w14:textId="77777777" w:rsidR="008F59EF" w:rsidRDefault="008F59EF" w:rsidP="008504CA">
      <w:pPr>
        <w:spacing w:line="20" w:lineRule="atLeast"/>
        <w:jc w:val="right"/>
        <w:rPr>
          <w:rFonts w:eastAsia="Arial Unicode MS"/>
          <w:b/>
          <w:i/>
        </w:rPr>
      </w:pPr>
    </w:p>
    <w:p w14:paraId="6EEED057" w14:textId="77777777" w:rsidR="008F59EF" w:rsidRDefault="008F59EF" w:rsidP="008504CA">
      <w:pPr>
        <w:spacing w:line="20" w:lineRule="atLeast"/>
        <w:jc w:val="right"/>
        <w:rPr>
          <w:rFonts w:eastAsia="Arial Unicode MS"/>
          <w:b/>
          <w:i/>
        </w:rPr>
      </w:pPr>
    </w:p>
    <w:p w14:paraId="4327AEB9" w14:textId="77777777" w:rsidR="008F59EF" w:rsidRDefault="008F59EF" w:rsidP="00596396">
      <w:pPr>
        <w:spacing w:line="20" w:lineRule="atLeast"/>
        <w:rPr>
          <w:rFonts w:eastAsia="Arial Unicode MS"/>
          <w:b/>
          <w:i/>
        </w:rPr>
      </w:pPr>
    </w:p>
    <w:p w14:paraId="196B765F" w14:textId="77777777" w:rsidR="008F59EF" w:rsidRDefault="008F59EF" w:rsidP="008504CA">
      <w:pPr>
        <w:spacing w:line="20" w:lineRule="atLeast"/>
        <w:jc w:val="right"/>
        <w:rPr>
          <w:rFonts w:eastAsia="Arial Unicode MS"/>
          <w:b/>
          <w:i/>
        </w:rPr>
      </w:pPr>
    </w:p>
    <w:p w14:paraId="1CED2288" w14:textId="73E0FD89" w:rsidR="008504CA" w:rsidRDefault="008504CA" w:rsidP="008504CA">
      <w:pPr>
        <w:spacing w:line="20" w:lineRule="atLeast"/>
        <w:jc w:val="right"/>
        <w:rPr>
          <w:rFonts w:eastAsia="Arial Unicode MS"/>
          <w:i/>
        </w:rPr>
      </w:pPr>
      <w:r>
        <w:rPr>
          <w:rFonts w:eastAsia="Arial Unicode MS"/>
          <w:b/>
          <w:i/>
        </w:rPr>
        <w:lastRenderedPageBreak/>
        <w:t>Pielikums Nr.1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67348090" w:rsidR="008504CA" w:rsidRPr="00332BE9" w:rsidRDefault="008F59EF" w:rsidP="008504CA">
      <w:pPr>
        <w:shd w:val="clear" w:color="auto" w:fill="FFFFFF"/>
        <w:spacing w:line="100" w:lineRule="atLeast"/>
        <w:jc w:val="right"/>
        <w:rPr>
          <w:rFonts w:eastAsia="Arial Unicode MS"/>
          <w:i/>
        </w:rPr>
      </w:pPr>
      <w:r>
        <w:rPr>
          <w:bCs/>
          <w:i/>
        </w:rPr>
        <w:t xml:space="preserve">          Augusta </w:t>
      </w:r>
      <w:proofErr w:type="spellStart"/>
      <w:r>
        <w:rPr>
          <w:bCs/>
          <w:i/>
        </w:rPr>
        <w:t>Saulieša</w:t>
      </w:r>
      <w:proofErr w:type="spellEnd"/>
      <w:r>
        <w:rPr>
          <w:bCs/>
          <w:i/>
        </w:rPr>
        <w:t xml:space="preserve"> iela 12,</w:t>
      </w:r>
      <w:r w:rsidR="008504CA" w:rsidRPr="00332BE9">
        <w:rPr>
          <w:bCs/>
          <w:i/>
        </w:rPr>
        <w:t xml:space="preserve"> </w:t>
      </w:r>
      <w:r w:rsidR="00F2051D">
        <w:rPr>
          <w:bCs/>
          <w:i/>
        </w:rPr>
        <w:t>Cesvaine</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14E50380" w:rsidR="008504CA" w:rsidRDefault="00596396" w:rsidP="008504CA">
      <w:pPr>
        <w:shd w:val="clear" w:color="auto" w:fill="FFFFFF"/>
        <w:spacing w:line="100" w:lineRule="atLeast"/>
        <w:jc w:val="right"/>
        <w:rPr>
          <w:rFonts w:eastAsia="Arial Unicode MS"/>
          <w:i/>
        </w:rPr>
      </w:pPr>
      <w:r>
        <w:rPr>
          <w:bCs/>
          <w:i/>
          <w:color w:val="000000"/>
        </w:rPr>
        <w:t>30</w:t>
      </w:r>
      <w:r w:rsidR="008504CA">
        <w:rPr>
          <w:bCs/>
          <w:i/>
          <w:color w:val="000000"/>
        </w:rPr>
        <w:t>.</w:t>
      </w:r>
      <w:r>
        <w:rPr>
          <w:bCs/>
          <w:i/>
          <w:color w:val="000000"/>
        </w:rPr>
        <w:t>05</w:t>
      </w:r>
      <w:r w:rsidR="008504CA">
        <w:rPr>
          <w:bCs/>
          <w:i/>
          <w:color w:val="000000"/>
        </w:rPr>
        <w:t>.2024. lēmumu Nr.</w:t>
      </w:r>
      <w:r>
        <w:rPr>
          <w:bCs/>
          <w:i/>
          <w:color w:val="000000"/>
        </w:rPr>
        <w:t xml:space="preserve"> 331</w:t>
      </w:r>
      <w:r w:rsidR="008504CA">
        <w:rPr>
          <w:bCs/>
          <w:i/>
          <w:color w:val="000000"/>
        </w:rPr>
        <w:t xml:space="preserve"> (protokols Nr.</w:t>
      </w:r>
      <w:r>
        <w:rPr>
          <w:bCs/>
          <w:i/>
          <w:color w:val="000000"/>
        </w:rPr>
        <w:t xml:space="preserve"> 9, 18.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22255749" w:rsidR="008504CA" w:rsidRDefault="008504CA" w:rsidP="008504CA">
      <w:pPr>
        <w:spacing w:line="20" w:lineRule="atLeast"/>
        <w:rPr>
          <w:b/>
          <w:bCs/>
        </w:rPr>
      </w:pPr>
      <w:r>
        <w:rPr>
          <w:b/>
        </w:rPr>
        <w:t xml:space="preserve">Par nekustamā īpašuma </w:t>
      </w:r>
      <w:r w:rsidR="008F59EF">
        <w:rPr>
          <w:b/>
          <w:bCs/>
        </w:rPr>
        <w:t xml:space="preserve">Augusta </w:t>
      </w:r>
      <w:proofErr w:type="spellStart"/>
      <w:r w:rsidR="008F59EF">
        <w:rPr>
          <w:b/>
          <w:bCs/>
        </w:rPr>
        <w:t>Saulieša</w:t>
      </w:r>
      <w:proofErr w:type="spellEnd"/>
      <w:r w:rsidR="008F59EF">
        <w:rPr>
          <w:b/>
          <w:bCs/>
        </w:rPr>
        <w:t xml:space="preserve"> iela 12,</w:t>
      </w:r>
      <w:r w:rsidRPr="00332BE9">
        <w:rPr>
          <w:b/>
          <w:bCs/>
        </w:rPr>
        <w:t xml:space="preserve"> </w:t>
      </w:r>
      <w:r w:rsidR="00F2051D">
        <w:rPr>
          <w:b/>
          <w:bCs/>
        </w:rPr>
        <w:t>Cesvaine</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0505CF22" w:rsidR="008504CA" w:rsidRDefault="008504CA" w:rsidP="008504CA">
      <w:pPr>
        <w:jc w:val="both"/>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904388">
        <w:t>Cesvaines</w:t>
      </w:r>
      <w:r>
        <w:t xml:space="preserve"> </w:t>
      </w:r>
      <w:r w:rsidR="00904388">
        <w:t>pilsētas</w:t>
      </w:r>
      <w:r>
        <w:t xml:space="preserve"> zemesgrāmatas nodalījumā Nr.</w:t>
      </w:r>
      <w:r>
        <w:rPr>
          <w:rFonts w:eastAsia="Arial Unicode MS"/>
        </w:rPr>
        <w:t xml:space="preserve"> </w:t>
      </w:r>
      <w:r w:rsidR="00F146B1">
        <w:rPr>
          <w:rFonts w:eastAsia="Arial Unicode MS"/>
        </w:rPr>
        <w:t>447</w:t>
      </w:r>
      <w:r>
        <w:rPr>
          <w:rFonts w:eastAsia="Arial Unicode MS"/>
        </w:rPr>
        <w:t xml:space="preserve"> </w:t>
      </w:r>
      <w:r>
        <w:t xml:space="preserve">ierakstīto nekustamo īpašumu ar adresi </w:t>
      </w:r>
      <w:r w:rsidR="00F146B1">
        <w:rPr>
          <w:bCs/>
        </w:rPr>
        <w:t xml:space="preserve">Augusta </w:t>
      </w:r>
      <w:proofErr w:type="spellStart"/>
      <w:r w:rsidR="00F146B1">
        <w:rPr>
          <w:bCs/>
        </w:rPr>
        <w:t>Saulieša</w:t>
      </w:r>
      <w:proofErr w:type="spellEnd"/>
      <w:r w:rsidR="00F146B1">
        <w:rPr>
          <w:bCs/>
        </w:rPr>
        <w:t xml:space="preserve"> iela 12,</w:t>
      </w:r>
      <w:r>
        <w:rPr>
          <w:bCs/>
        </w:rPr>
        <w:t xml:space="preserve"> </w:t>
      </w:r>
      <w:r w:rsidR="00904388">
        <w:rPr>
          <w:bCs/>
        </w:rPr>
        <w:t>Cesvaine</w:t>
      </w:r>
      <w:r>
        <w:rPr>
          <w:bCs/>
        </w:rPr>
        <w:t>, Madonas novads</w:t>
      </w:r>
      <w:r w:rsidR="00F146B1">
        <w:t xml:space="preserve"> ar kadastra Nr.7007 002 0008, kas sastāv no zemes vienības ar</w:t>
      </w:r>
      <w:r>
        <w:t xml:space="preserve"> </w:t>
      </w:r>
      <w:r w:rsidR="00F146B1">
        <w:rPr>
          <w:rFonts w:eastAsia="Lucida Sans Unicode"/>
        </w:rPr>
        <w:t>kadastra apzīmējumu 7007 002 0001 1849 m</w:t>
      </w:r>
      <w:r w:rsidR="00F146B1">
        <w:rPr>
          <w:rFonts w:eastAsia="Lucida Sans Unicode"/>
          <w:vertAlign w:val="superscript"/>
        </w:rPr>
        <w:t>2</w:t>
      </w:r>
      <w:r w:rsidR="00F146B1" w:rsidRPr="005F7EB2">
        <w:rPr>
          <w:rFonts w:eastAsia="Lucida Sans Unicode"/>
        </w:rPr>
        <w:t xml:space="preserve"> platībā</w:t>
      </w:r>
      <w:r w:rsidR="00F146B1">
        <w:rPr>
          <w:rFonts w:eastAsia="Lucida Sans Unicode"/>
        </w:rPr>
        <w:t>, poliklīnikas ēkas ar kadastra apzīmējumu 7007 002 0008 001- 475,3 m</w:t>
      </w:r>
      <w:r w:rsidR="00F146B1">
        <w:rPr>
          <w:rFonts w:eastAsia="Lucida Sans Unicode"/>
          <w:vertAlign w:val="superscript"/>
        </w:rPr>
        <w:t>2</w:t>
      </w:r>
      <w:r w:rsidR="00F146B1">
        <w:rPr>
          <w:rFonts w:eastAsia="Lucida Sans Unicode"/>
        </w:rPr>
        <w:t xml:space="preserve"> platībā un šķūņa ar kadastra apzīmējumu 7007 002 0008 003- 101,2 m</w:t>
      </w:r>
      <w:r w:rsidR="00F146B1">
        <w:rPr>
          <w:rFonts w:eastAsia="Lucida Sans Unicode"/>
          <w:vertAlign w:val="superscript"/>
        </w:rPr>
        <w:t>2</w:t>
      </w:r>
      <w:r w:rsidR="00F146B1">
        <w:rPr>
          <w:rFonts w:eastAsia="Lucida Sans Unicode"/>
        </w:rPr>
        <w:t xml:space="preserve"> platībā</w:t>
      </w:r>
      <w:r>
        <w:t>, 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w:t>
      </w:r>
      <w:r>
        <w:lastRenderedPageBreak/>
        <w:t>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lastRenderedPageBreak/>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596396">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1D1E" w14:textId="77777777" w:rsidR="005935A9" w:rsidRDefault="005935A9">
      <w:r>
        <w:separator/>
      </w:r>
    </w:p>
  </w:endnote>
  <w:endnote w:type="continuationSeparator" w:id="0">
    <w:p w14:paraId="49D424B2" w14:textId="77777777" w:rsidR="005935A9" w:rsidRDefault="005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04F170C2"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D71C7C">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4E531" w14:textId="77777777" w:rsidR="005935A9" w:rsidRDefault="005935A9">
      <w:r>
        <w:separator/>
      </w:r>
    </w:p>
  </w:footnote>
  <w:footnote w:type="continuationSeparator" w:id="0">
    <w:p w14:paraId="55CF9DE2" w14:textId="77777777" w:rsidR="005935A9" w:rsidRDefault="00593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4738511">
    <w:abstractNumId w:val="15"/>
  </w:num>
  <w:num w:numId="2" w16cid:durableId="1810510878">
    <w:abstractNumId w:val="6"/>
  </w:num>
  <w:num w:numId="3" w16cid:durableId="1550847697">
    <w:abstractNumId w:val="12"/>
  </w:num>
  <w:num w:numId="4" w16cid:durableId="1744176251">
    <w:abstractNumId w:val="7"/>
  </w:num>
  <w:num w:numId="5" w16cid:durableId="29452555">
    <w:abstractNumId w:val="9"/>
  </w:num>
  <w:num w:numId="6" w16cid:durableId="966735373">
    <w:abstractNumId w:val="3"/>
  </w:num>
  <w:num w:numId="7" w16cid:durableId="2111510684">
    <w:abstractNumId w:val="14"/>
  </w:num>
  <w:num w:numId="8" w16cid:durableId="461928304">
    <w:abstractNumId w:val="10"/>
  </w:num>
  <w:num w:numId="9" w16cid:durableId="15349777">
    <w:abstractNumId w:val="4"/>
  </w:num>
  <w:num w:numId="10" w16cid:durableId="1049913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86138">
    <w:abstractNumId w:val="16"/>
  </w:num>
  <w:num w:numId="12" w16cid:durableId="66274057">
    <w:abstractNumId w:val="11"/>
  </w:num>
  <w:num w:numId="13" w16cid:durableId="408960337">
    <w:abstractNumId w:val="8"/>
  </w:num>
  <w:num w:numId="14" w16cid:durableId="987244063">
    <w:abstractNumId w:val="0"/>
  </w:num>
  <w:num w:numId="15" w16cid:durableId="1435318906">
    <w:abstractNumId w:val="13"/>
  </w:num>
  <w:num w:numId="16" w16cid:durableId="236017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782243">
    <w:abstractNumId w:val="1"/>
  </w:num>
  <w:num w:numId="18" w16cid:durableId="1510556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D7417"/>
    <w:rsid w:val="000E6482"/>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958C3"/>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28DF"/>
    <w:rsid w:val="00574197"/>
    <w:rsid w:val="0057656B"/>
    <w:rsid w:val="005867CA"/>
    <w:rsid w:val="005935A9"/>
    <w:rsid w:val="00595F38"/>
    <w:rsid w:val="00596396"/>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773EE"/>
    <w:rsid w:val="0078439C"/>
    <w:rsid w:val="0078512A"/>
    <w:rsid w:val="0078798F"/>
    <w:rsid w:val="0079185D"/>
    <w:rsid w:val="00794A31"/>
    <w:rsid w:val="007968B7"/>
    <w:rsid w:val="007A03DE"/>
    <w:rsid w:val="007A0443"/>
    <w:rsid w:val="007A7394"/>
    <w:rsid w:val="007B0F3C"/>
    <w:rsid w:val="007D661F"/>
    <w:rsid w:val="007E44BC"/>
    <w:rsid w:val="007E59A3"/>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5CF3"/>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44857">
      <w:bodyDiv w:val="1"/>
      <w:marLeft w:val="0"/>
      <w:marRight w:val="0"/>
      <w:marTop w:val="0"/>
      <w:marBottom w:val="0"/>
      <w:divBdr>
        <w:top w:val="none" w:sz="0" w:space="0" w:color="auto"/>
        <w:left w:val="none" w:sz="0" w:space="0" w:color="auto"/>
        <w:bottom w:val="none" w:sz="0" w:space="0" w:color="auto"/>
        <w:right w:val="none" w:sz="0" w:space="0" w:color="auto"/>
      </w:divBdr>
    </w:div>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AFB23-EB41-4B6E-BDB8-1A2497F3DCDA}">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14121</Words>
  <Characters>8049</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2024-05-15T12:47:00Z</dcterms:created>
  <dcterms:modified xsi:type="dcterms:W3CDTF">2024-05-30T10:46:00Z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